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webextensions/webextension1.xml" ContentType="application/vnd.ms-office.webextension+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webextensions/taskpanes.xml" ContentType="application/vnd.ms-office.webextensiontaskpanes+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83D5F" w14:textId="3162AFF8" w:rsidR="00C20C61" w:rsidRPr="00765966" w:rsidRDefault="00350317">
      <w:pPr>
        <w:rPr>
          <w:sz w:val="28"/>
          <w:szCs w:val="28"/>
        </w:rPr>
      </w:pPr>
      <w:r w:rsidRPr="00765966">
        <w:rPr>
          <w:sz w:val="28"/>
          <w:szCs w:val="28"/>
        </w:rPr>
        <w:t xml:space="preserve">Tackling </w:t>
      </w:r>
      <w:r w:rsidR="00184FD8" w:rsidRPr="00765966">
        <w:rPr>
          <w:sz w:val="28"/>
          <w:szCs w:val="28"/>
        </w:rPr>
        <w:t xml:space="preserve">child </w:t>
      </w:r>
      <w:r w:rsidRPr="00765966">
        <w:rPr>
          <w:sz w:val="28"/>
          <w:szCs w:val="28"/>
        </w:rPr>
        <w:t xml:space="preserve">inequality in </w:t>
      </w:r>
      <w:r w:rsidR="00DF2786" w:rsidRPr="00765966">
        <w:rPr>
          <w:sz w:val="28"/>
          <w:szCs w:val="28"/>
        </w:rPr>
        <w:t>a UK</w:t>
      </w:r>
      <w:r w:rsidRPr="00765966">
        <w:rPr>
          <w:sz w:val="28"/>
          <w:szCs w:val="28"/>
        </w:rPr>
        <w:t xml:space="preserve"> Emergency </w:t>
      </w:r>
      <w:r w:rsidR="00DF2786" w:rsidRPr="00765966">
        <w:rPr>
          <w:sz w:val="28"/>
          <w:szCs w:val="28"/>
        </w:rPr>
        <w:t>D</w:t>
      </w:r>
      <w:r w:rsidRPr="00765966">
        <w:rPr>
          <w:sz w:val="28"/>
          <w:szCs w:val="28"/>
        </w:rPr>
        <w:t>epartment</w:t>
      </w:r>
      <w:r w:rsidR="008020E4" w:rsidRPr="00765966">
        <w:rPr>
          <w:sz w:val="28"/>
          <w:szCs w:val="28"/>
        </w:rPr>
        <w:t xml:space="preserve">: a pilot </w:t>
      </w:r>
      <w:r w:rsidR="00DF2786" w:rsidRPr="00765966">
        <w:rPr>
          <w:sz w:val="28"/>
          <w:szCs w:val="28"/>
        </w:rPr>
        <w:t>early intervention</w:t>
      </w:r>
      <w:r w:rsidR="008020E4" w:rsidRPr="00765966">
        <w:rPr>
          <w:sz w:val="28"/>
          <w:szCs w:val="28"/>
        </w:rPr>
        <w:t xml:space="preserve"> </w:t>
      </w:r>
      <w:r w:rsidR="00DF2786" w:rsidRPr="00765966">
        <w:rPr>
          <w:sz w:val="28"/>
          <w:szCs w:val="28"/>
        </w:rPr>
        <w:t xml:space="preserve">service </w:t>
      </w:r>
      <w:r w:rsidR="008020E4" w:rsidRPr="00765966">
        <w:rPr>
          <w:sz w:val="28"/>
          <w:szCs w:val="28"/>
        </w:rPr>
        <w:t>on the shop floor</w:t>
      </w:r>
    </w:p>
    <w:p w14:paraId="01D481FA" w14:textId="77777777" w:rsidR="001C5F8C" w:rsidRDefault="001C5F8C"/>
    <w:p w14:paraId="6200743D" w14:textId="1FBB29A6" w:rsidR="008B26CC" w:rsidRDefault="00D12C35">
      <w:proofErr w:type="spellStart"/>
      <w:r>
        <w:t>Fahmida</w:t>
      </w:r>
      <w:proofErr w:type="spellEnd"/>
      <w:r>
        <w:t xml:space="preserve"> </w:t>
      </w:r>
      <w:proofErr w:type="spellStart"/>
      <w:r>
        <w:t>Dor</w:t>
      </w:r>
      <w:proofErr w:type="spellEnd"/>
      <w:r>
        <w:t xml:space="preserve">, Jane Powell, </w:t>
      </w:r>
      <w:r w:rsidR="00DF2786">
        <w:t>Fran Dutton, Katie Wright, Rob Willoughby, Chris Bird</w:t>
      </w:r>
    </w:p>
    <w:p w14:paraId="508AFAB5" w14:textId="77777777" w:rsidR="001C5F8C" w:rsidRDefault="001C5F8C"/>
    <w:p w14:paraId="3B1BFF59" w14:textId="1CC0E84A" w:rsidR="002B0A49" w:rsidRDefault="001C5F8C">
      <w:r w:rsidRPr="00D12C35">
        <w:rPr>
          <w:b/>
          <w:bCs/>
        </w:rPr>
        <w:t>Objectives</w:t>
      </w:r>
      <w:r w:rsidR="00FA0072" w:rsidRPr="00D12C35">
        <w:rPr>
          <w:b/>
          <w:bCs/>
        </w:rPr>
        <w:t xml:space="preserve">: </w:t>
      </w:r>
      <w:r w:rsidR="00765966">
        <w:t>C</w:t>
      </w:r>
      <w:r w:rsidR="00B01D79">
        <w:t xml:space="preserve">hild poverty in the UK </w:t>
      </w:r>
      <w:r w:rsidR="00765966">
        <w:t>is increasing,</w:t>
      </w:r>
      <w:r w:rsidR="00B01D79">
        <w:t xml:space="preserve"> with 30% of children </w:t>
      </w:r>
      <w:r w:rsidR="00643E6D">
        <w:t xml:space="preserve">and young people (CYP) </w:t>
      </w:r>
      <w:r w:rsidR="00B01D79">
        <w:t>living below the official poverty line in 2021.</w:t>
      </w:r>
      <w:sdt>
        <w:sdtPr>
          <w:rPr>
            <w:color w:val="000000"/>
          </w:rPr>
          <w:tag w:val="MENDELEY_CITATION_v3_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"/>
          <w:id w:val="2133594606"/>
          <w:placeholder>
            <w:docPart w:val="DefaultPlaceholder_-1854013440"/>
          </w:placeholder>
        </w:sdtPr>
        <w:sdtEndPr/>
        <w:sdtContent>
          <w:r w:rsidR="00D12C35" w:rsidRPr="00D12C35">
            <w:rPr>
              <w:color w:val="000000"/>
            </w:rPr>
            <w:t>(1)</w:t>
          </w:r>
        </w:sdtContent>
      </w:sdt>
      <w:r w:rsidR="00B01D79">
        <w:t xml:space="preserve"> </w:t>
      </w:r>
      <w:r w:rsidR="00765966">
        <w:t>E</w:t>
      </w:r>
      <w:r w:rsidR="00643E6D">
        <w:t xml:space="preserve">xacerbated by the pandemic, </w:t>
      </w:r>
      <w:r w:rsidR="00D12C35">
        <w:t xml:space="preserve">spending on </w:t>
      </w:r>
      <w:r w:rsidR="00643E6D">
        <w:t xml:space="preserve">preventive early interventions </w:t>
      </w:r>
      <w:r w:rsidR="00765966">
        <w:t>has</w:t>
      </w:r>
      <w:r w:rsidR="00643E6D">
        <w:t xml:space="preserve"> declined by 48% in the UK over the last decade, while expenditure on youth justice services, safeguarding and looked after children increased by 34% in the same period.</w:t>
      </w:r>
      <w:sdt>
        <w:sdtPr>
          <w:rPr>
            <w:color w:val="000000"/>
          </w:rPr>
          <w:tag w:val="MENDELEY_CITATION_v3_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"/>
          <w:id w:val="1616946715"/>
          <w:placeholder>
            <w:docPart w:val="DefaultPlaceholder_-1854013440"/>
          </w:placeholder>
        </w:sdtPr>
        <w:sdtEndPr/>
        <w:sdtContent>
          <w:r w:rsidR="00D12C35" w:rsidRPr="00D12C35">
            <w:rPr>
              <w:color w:val="000000"/>
            </w:rPr>
            <w:t>(2)</w:t>
          </w:r>
        </w:sdtContent>
      </w:sdt>
      <w:r w:rsidR="00643E6D">
        <w:t xml:space="preserve"> </w:t>
      </w:r>
      <w:r w:rsidR="00B01D79">
        <w:t>Child poverty has toxic effects</w:t>
      </w:r>
      <w:r w:rsidR="00643E6D">
        <w:t>, increasing the likelihood of</w:t>
      </w:r>
      <w:r w:rsidR="00101BDD">
        <w:t>:</w:t>
      </w:r>
      <w:r w:rsidR="00B01D79">
        <w:t xml:space="preserve"> infant death</w:t>
      </w:r>
      <w:r w:rsidR="00101BDD">
        <w:t>;</w:t>
      </w:r>
      <w:r w:rsidR="00B01D79">
        <w:t xml:space="preserve"> </w:t>
      </w:r>
      <w:r w:rsidR="00765966">
        <w:t>low birthweight</w:t>
      </w:r>
      <w:r w:rsidR="00101BDD">
        <w:t>;</w:t>
      </w:r>
      <w:r w:rsidR="00B01D79">
        <w:t xml:space="preserve"> </w:t>
      </w:r>
      <w:r w:rsidR="00101BDD">
        <w:t>bottle feeding and tooth decay;</w:t>
      </w:r>
      <w:r w:rsidR="00B01D79">
        <w:t xml:space="preserve"> </w:t>
      </w:r>
      <w:r w:rsidR="00101BDD">
        <w:t xml:space="preserve">exposure to </w:t>
      </w:r>
      <w:r w:rsidR="00B01D79">
        <w:t>second hand smoke</w:t>
      </w:r>
      <w:r w:rsidR="00101BDD">
        <w:t>;</w:t>
      </w:r>
      <w:r w:rsidR="00B01D79">
        <w:t xml:space="preserve"> </w:t>
      </w:r>
      <w:r w:rsidR="00101BDD">
        <w:t>obesity;</w:t>
      </w:r>
      <w:r w:rsidR="00B01D79">
        <w:t xml:space="preserve"> asthma</w:t>
      </w:r>
      <w:r w:rsidR="00101BDD">
        <w:t>;</w:t>
      </w:r>
      <w:r w:rsidR="00B01D79">
        <w:t xml:space="preserve"> poor school</w:t>
      </w:r>
      <w:r w:rsidR="00101BDD">
        <w:t xml:space="preserve"> performance;</w:t>
      </w:r>
      <w:r w:rsidR="00B01D79">
        <w:t xml:space="preserve"> </w:t>
      </w:r>
      <w:r w:rsidR="00DF2786">
        <w:t xml:space="preserve">and </w:t>
      </w:r>
      <w:r w:rsidR="00B01D79">
        <w:t>d</w:t>
      </w:r>
      <w:r w:rsidR="00101BDD">
        <w:t>eath</w:t>
      </w:r>
      <w:r w:rsidR="00DF2786">
        <w:t xml:space="preserve"> in an accident</w:t>
      </w:r>
      <w:r w:rsidR="00B01D79">
        <w:t>.</w:t>
      </w:r>
      <w:sdt>
        <w:sdtPr>
          <w:rPr>
            <w:color w:val="000000"/>
          </w:rPr>
          <w:tag w:val="MENDELEY_CITATION_v3_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"/>
          <w:id w:val="1813285666"/>
          <w:placeholder>
            <w:docPart w:val="DefaultPlaceholder_-1854013440"/>
          </w:placeholder>
        </w:sdtPr>
        <w:sdtEndPr/>
        <w:sdtContent>
          <w:r w:rsidR="00D12C35" w:rsidRPr="00D12C35">
            <w:rPr>
              <w:color w:val="000000"/>
            </w:rPr>
            <w:t>(3)</w:t>
          </w:r>
        </w:sdtContent>
      </w:sdt>
      <w:r w:rsidR="00B01D79">
        <w:t xml:space="preserve"> </w:t>
      </w:r>
    </w:p>
    <w:p w14:paraId="28C1D584" w14:textId="77777777" w:rsidR="002B0A49" w:rsidRDefault="002B0A49"/>
    <w:p w14:paraId="46DEFCEB" w14:textId="14096868" w:rsidR="001C5F8C" w:rsidRDefault="00D12C35">
      <w:r>
        <w:t>T</w:t>
      </w:r>
      <w:r w:rsidR="00643E6D">
        <w:t>he Emergency Department</w:t>
      </w:r>
      <w:r>
        <w:t xml:space="preserve"> at</w:t>
      </w:r>
      <w:r w:rsidR="00643E6D">
        <w:t xml:space="preserve"> Birmingham Children’s Hospital</w:t>
      </w:r>
      <w:r>
        <w:t xml:space="preserve">, </w:t>
      </w:r>
      <w:r w:rsidR="00765966">
        <w:t>with</w:t>
      </w:r>
      <w:r>
        <w:t xml:space="preserve"> 60,000 annual attendances,</w:t>
      </w:r>
      <w:r w:rsidR="00643E6D">
        <w:t xml:space="preserve"> serves the UK’s diverse second city where 51% of CYP live in the 10% most deprived areas in England.</w:t>
      </w:r>
      <w:sdt>
        <w:sdtPr>
          <w:rPr>
            <w:color w:val="000000"/>
          </w:rPr>
          <w:tag w:val="MENDELEY_CITATION_v3_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"/>
          <w:id w:val="-1112432630"/>
          <w:placeholder>
            <w:docPart w:val="B3E82B405FB8C748827B6DCE5FD0824A"/>
          </w:placeholder>
        </w:sdtPr>
        <w:sdtEndPr/>
        <w:sdtContent>
          <w:r w:rsidRPr="00D12C35">
            <w:rPr>
              <w:color w:val="000000"/>
            </w:rPr>
            <w:t>(4)</w:t>
          </w:r>
        </w:sdtContent>
      </w:sdt>
      <w:r w:rsidR="00643E6D">
        <w:rPr>
          <w:color w:val="000000"/>
        </w:rPr>
        <w:t xml:space="preserve"> </w:t>
      </w:r>
      <w:r>
        <w:rPr>
          <w:color w:val="000000"/>
        </w:rPr>
        <w:t xml:space="preserve">A pilot Early Help service based in the ED was introduced </w:t>
      </w:r>
      <w:r w:rsidR="00643E6D">
        <w:rPr>
          <w:color w:val="000000"/>
        </w:rPr>
        <w:t xml:space="preserve">to raise awareness of the Early Help offer </w:t>
      </w:r>
      <w:r w:rsidR="002B0A49">
        <w:t xml:space="preserve">(housing, finance, food poverty, digital exclusion, mental health, child development, SEND) </w:t>
      </w:r>
      <w:r w:rsidR="00643E6D">
        <w:rPr>
          <w:color w:val="000000"/>
        </w:rPr>
        <w:t xml:space="preserve">among </w:t>
      </w:r>
      <w:r>
        <w:rPr>
          <w:color w:val="000000"/>
        </w:rPr>
        <w:t xml:space="preserve">ED </w:t>
      </w:r>
      <w:r w:rsidR="00643E6D">
        <w:rPr>
          <w:color w:val="000000"/>
        </w:rPr>
        <w:t xml:space="preserve">staff and </w:t>
      </w:r>
      <w:r w:rsidR="00DF2786">
        <w:rPr>
          <w:color w:val="000000"/>
        </w:rPr>
        <w:t xml:space="preserve">to </w:t>
      </w:r>
      <w:r w:rsidR="00643E6D">
        <w:rPr>
          <w:color w:val="000000"/>
        </w:rPr>
        <w:t xml:space="preserve">increase support to </w:t>
      </w:r>
      <w:r w:rsidR="00D35542">
        <w:rPr>
          <w:color w:val="000000"/>
        </w:rPr>
        <w:t xml:space="preserve">attending </w:t>
      </w:r>
      <w:r w:rsidR="00643E6D">
        <w:rPr>
          <w:color w:val="000000"/>
        </w:rPr>
        <w:t xml:space="preserve">families with </w:t>
      </w:r>
      <w:r w:rsidR="002B0A49">
        <w:rPr>
          <w:color w:val="000000"/>
        </w:rPr>
        <w:t>barriers to health and social care.</w:t>
      </w:r>
    </w:p>
    <w:p w14:paraId="1B31ACF5" w14:textId="5BC4FFCE" w:rsidR="00B01D79" w:rsidRDefault="00B01D79"/>
    <w:p w14:paraId="3A7DCC7B" w14:textId="763DCF2C" w:rsidR="001C5F8C" w:rsidRDefault="001C5F8C">
      <w:r w:rsidRPr="00D12C35">
        <w:rPr>
          <w:b/>
          <w:bCs/>
        </w:rPr>
        <w:t>Methods</w:t>
      </w:r>
      <w:r w:rsidR="008020E4" w:rsidRPr="00D12C35">
        <w:rPr>
          <w:b/>
          <w:bCs/>
        </w:rPr>
        <w:t>:</w:t>
      </w:r>
      <w:r w:rsidR="008020E4">
        <w:t xml:space="preserve"> An Early Help coordinator</w:t>
      </w:r>
      <w:r w:rsidR="00D12C35">
        <w:t xml:space="preserve"> (FD)</w:t>
      </w:r>
      <w:r w:rsidR="008020E4">
        <w:t xml:space="preserve"> </w:t>
      </w:r>
      <w:r w:rsidR="002B0A49">
        <w:t>began</w:t>
      </w:r>
      <w:r w:rsidR="008020E4">
        <w:t xml:space="preserve"> work alongside ED clinicians from 1</w:t>
      </w:r>
      <w:r w:rsidR="008020E4" w:rsidRPr="008020E4">
        <w:rPr>
          <w:vertAlign w:val="superscript"/>
        </w:rPr>
        <w:t>st</w:t>
      </w:r>
      <w:r w:rsidR="008020E4">
        <w:t xml:space="preserve"> November 2021 with the aim of bringing the Early Help offer to children and their families attending the </w:t>
      </w:r>
      <w:r w:rsidR="00DF2786">
        <w:t>ED</w:t>
      </w:r>
      <w:r w:rsidR="00D12C35">
        <w:t xml:space="preserve">, </w:t>
      </w:r>
      <w:r w:rsidR="008020E4">
        <w:t xml:space="preserve">especially for families who do not meet the threshold for a social services referral. Alongside referrals made to Early Help – to enable signposting and social prescribing for families - the pilot </w:t>
      </w:r>
      <w:r w:rsidR="00DF2786">
        <w:t>plans to</w:t>
      </w:r>
      <w:r w:rsidR="008020E4">
        <w:t xml:space="preserve"> evaluate any reduction in referrals to </w:t>
      </w:r>
      <w:r w:rsidR="00DF2786">
        <w:t>tier</w:t>
      </w:r>
      <w:r w:rsidR="00765966">
        <w:t>-</w:t>
      </w:r>
      <w:r w:rsidR="00DF2786">
        <w:t>two</w:t>
      </w:r>
      <w:r w:rsidR="008020E4">
        <w:t xml:space="preserve"> services.</w:t>
      </w:r>
      <w:r w:rsidR="004D3986">
        <w:t xml:space="preserve"> Out of hours, referrals were still made and picked up the next working day.</w:t>
      </w:r>
    </w:p>
    <w:p w14:paraId="55C36482" w14:textId="77777777" w:rsidR="008020E4" w:rsidRDefault="008020E4"/>
    <w:p w14:paraId="7D1EA8ED" w14:textId="043CAE6C" w:rsidR="00FC3059" w:rsidRDefault="001C5F8C">
      <w:r w:rsidRPr="00DF2786">
        <w:rPr>
          <w:b/>
          <w:bCs/>
        </w:rPr>
        <w:t>Results</w:t>
      </w:r>
      <w:r w:rsidR="00E675CF">
        <w:t xml:space="preserve"> – In the first three months</w:t>
      </w:r>
      <w:r w:rsidR="00DF2786">
        <w:t xml:space="preserve"> (Nov 2021-Feb 2022)</w:t>
      </w:r>
      <w:r w:rsidR="00E675CF">
        <w:t xml:space="preserve">, 150 referrals </w:t>
      </w:r>
      <w:r w:rsidR="00FC3059">
        <w:t xml:space="preserve">were made </w:t>
      </w:r>
      <w:r w:rsidR="00E675CF">
        <w:t>to Early Help</w:t>
      </w:r>
      <w:r w:rsidR="00FC3059">
        <w:t xml:space="preserve"> from ED nursing and medical staff, where none had been made previously.</w:t>
      </w:r>
      <w:r w:rsidR="00E675CF">
        <w:t xml:space="preserve"> </w:t>
      </w:r>
      <w:r w:rsidR="00FC3059">
        <w:t>These resulted in 60 Family Connect Forms (</w:t>
      </w:r>
      <w:r w:rsidR="00E675CF">
        <w:t>assessments</w:t>
      </w:r>
      <w:r w:rsidR="00FC3059">
        <w:t>)</w:t>
      </w:r>
      <w:r w:rsidR="00E675CF">
        <w:t xml:space="preserve"> </w:t>
      </w:r>
      <w:r w:rsidR="00FC3059">
        <w:t xml:space="preserve">completed </w:t>
      </w:r>
      <w:r w:rsidR="00E675CF">
        <w:t xml:space="preserve">across Birmingham (and a further 16 out of area) </w:t>
      </w:r>
      <w:r w:rsidR="00D12C35">
        <w:t>while</w:t>
      </w:r>
      <w:r w:rsidR="00E675CF">
        <w:t xml:space="preserve"> 74 Early Help conversations </w:t>
      </w:r>
      <w:r w:rsidR="00D12C35">
        <w:t xml:space="preserve">took place </w:t>
      </w:r>
      <w:r w:rsidR="00DF2786">
        <w:t>(</w:t>
      </w:r>
      <w:r w:rsidR="00E675CF">
        <w:t>advice</w:t>
      </w:r>
      <w:r w:rsidR="00DF2786">
        <w:t>)</w:t>
      </w:r>
      <w:r w:rsidR="00E675CF">
        <w:t xml:space="preserve">. </w:t>
      </w:r>
      <w:r w:rsidR="00D12C35">
        <w:t>Common</w:t>
      </w:r>
      <w:r w:rsidR="00E675CF">
        <w:t xml:space="preserve"> referrals </w:t>
      </w:r>
      <w:r w:rsidR="00D12C35">
        <w:t>included</w:t>
      </w:r>
      <w:r w:rsidR="00E675CF">
        <w:t xml:space="preserve"> issues with: temporary accommodation</w:t>
      </w:r>
      <w:r w:rsidR="00D12C35">
        <w:t>;</w:t>
      </w:r>
      <w:r w:rsidR="00E675CF">
        <w:t xml:space="preserve"> </w:t>
      </w:r>
      <w:r w:rsidR="00FC3059">
        <w:t>homelessness</w:t>
      </w:r>
      <w:r w:rsidR="00D12C35">
        <w:t>;</w:t>
      </w:r>
      <w:r w:rsidR="00FC3059">
        <w:t xml:space="preserve"> poor and overcrowded living conditions</w:t>
      </w:r>
      <w:r w:rsidR="00D12C35">
        <w:t>;</w:t>
      </w:r>
      <w:r w:rsidR="00FC3059">
        <w:t xml:space="preserve"> financial difficulties</w:t>
      </w:r>
      <w:r w:rsidR="00D12C35">
        <w:t>;</w:t>
      </w:r>
      <w:r w:rsidR="00FC3059">
        <w:t xml:space="preserve"> food parcels</w:t>
      </w:r>
      <w:r w:rsidR="00D12C35">
        <w:t>;</w:t>
      </w:r>
      <w:r w:rsidR="00FC3059">
        <w:t xml:space="preserve"> parenting support</w:t>
      </w:r>
      <w:r w:rsidR="00D12C35">
        <w:t>;</w:t>
      </w:r>
      <w:r w:rsidR="00FC3059">
        <w:t xml:space="preserve"> children with learning needs</w:t>
      </w:r>
      <w:r w:rsidR="00D12C35">
        <w:t>;</w:t>
      </w:r>
      <w:r w:rsidR="00FC3059">
        <w:t xml:space="preserve"> education. </w:t>
      </w:r>
    </w:p>
    <w:p w14:paraId="658FC18C" w14:textId="77777777" w:rsidR="00FC3059" w:rsidRDefault="00FC3059"/>
    <w:p w14:paraId="5700FE83" w14:textId="26FC15F1" w:rsidR="00FC3059" w:rsidRDefault="00FC3059">
      <w:r>
        <w:t xml:space="preserve">The </w:t>
      </w:r>
      <w:r w:rsidR="00D12C35">
        <w:t xml:space="preserve">Early Help </w:t>
      </w:r>
      <w:r>
        <w:t xml:space="preserve">service found four main </w:t>
      </w:r>
      <w:r w:rsidR="00D12C35">
        <w:t>themes</w:t>
      </w:r>
      <w:r>
        <w:t xml:space="preserve">: </w:t>
      </w:r>
    </w:p>
    <w:p w14:paraId="14885EC6" w14:textId="0E9EA17E" w:rsidR="00FC3059" w:rsidRDefault="00FC3059" w:rsidP="008B26CC">
      <w:pPr>
        <w:pStyle w:val="ListParagraph"/>
        <w:numPr>
          <w:ilvl w:val="0"/>
          <w:numId w:val="2"/>
        </w:numPr>
      </w:pPr>
      <w:r>
        <w:t>poor housing (with result</w:t>
      </w:r>
      <w:r w:rsidR="00D12C35">
        <w:t>ant</w:t>
      </w:r>
      <w:r>
        <w:t xml:space="preserve"> effects on mental health)</w:t>
      </w:r>
    </w:p>
    <w:p w14:paraId="5C276D23" w14:textId="77777777" w:rsidR="00FC3059" w:rsidRDefault="00FC3059" w:rsidP="008B26CC">
      <w:pPr>
        <w:pStyle w:val="ListParagraph"/>
        <w:numPr>
          <w:ilvl w:val="0"/>
          <w:numId w:val="2"/>
        </w:numPr>
      </w:pPr>
      <w:r>
        <w:t>inadequate support provided by stretched social services to families with children with life limiting conditions and disabilities</w:t>
      </w:r>
    </w:p>
    <w:p w14:paraId="30D93686" w14:textId="0792A800" w:rsidR="00FC3059" w:rsidRDefault="00FC3059" w:rsidP="008B26CC">
      <w:pPr>
        <w:pStyle w:val="ListParagraph"/>
        <w:numPr>
          <w:ilvl w:val="0"/>
          <w:numId w:val="2"/>
        </w:numPr>
      </w:pPr>
      <w:r>
        <w:t>large number of CYP presenting to ED with mental health issues which do not meet the threshold for mental health services</w:t>
      </w:r>
    </w:p>
    <w:p w14:paraId="682570CF" w14:textId="77777777" w:rsidR="00982826" w:rsidRDefault="00FC3059" w:rsidP="00765966">
      <w:pPr>
        <w:pStyle w:val="ListParagraph"/>
        <w:numPr>
          <w:ilvl w:val="0"/>
          <w:numId w:val="2"/>
        </w:numPr>
      </w:pPr>
      <w:r>
        <w:t>families missed by the under-resourced Health Visiting services (resulting in missed diagnoses of developmental delay)</w:t>
      </w:r>
    </w:p>
    <w:p w14:paraId="2B3929BE" w14:textId="77777777" w:rsidR="00982826" w:rsidRDefault="00982826" w:rsidP="00982826"/>
    <w:p w14:paraId="53976112" w14:textId="77777777" w:rsidR="00982826" w:rsidRDefault="00982826" w:rsidP="00982826"/>
    <w:p w14:paraId="7D891B5D" w14:textId="77777777" w:rsidR="00982826" w:rsidRDefault="00982826" w:rsidP="00982826">
      <w:r>
        <w:rPr>
          <w:noProof/>
          <w:lang w:eastAsia="en-GB"/>
        </w:rPr>
        <w:lastRenderedPageBreak/>
        <w:drawing>
          <wp:inline distT="0" distB="0" distL="0" distR="0" wp14:anchorId="040F683F" wp14:editId="5E1EF919">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1332B48" w14:textId="67935920" w:rsidR="00982826" w:rsidRDefault="00982826" w:rsidP="00982826">
      <w:r>
        <w:t xml:space="preserve">Fig 1: Referrals </w:t>
      </w:r>
      <w:r w:rsidR="00B57006">
        <w:t xml:space="preserve">(n=150) </w:t>
      </w:r>
      <w:r>
        <w:t>from ED to the Early Help Coordinator (FCF – Family Connect Forms, or assessments)</w:t>
      </w:r>
    </w:p>
    <w:p w14:paraId="4C69E30C" w14:textId="0FEBB95F" w:rsidR="001C5F8C" w:rsidRDefault="00FC3059" w:rsidP="00982826">
      <w:r>
        <w:t xml:space="preserve"> </w:t>
      </w:r>
    </w:p>
    <w:p w14:paraId="1521C352" w14:textId="3C428156" w:rsidR="0042218F" w:rsidRDefault="001C5F8C">
      <w:r w:rsidRPr="00184FD8">
        <w:rPr>
          <w:b/>
          <w:bCs/>
        </w:rPr>
        <w:t>Conclusion</w:t>
      </w:r>
      <w:r w:rsidR="00DF2786">
        <w:t xml:space="preserve"> </w:t>
      </w:r>
      <w:r w:rsidR="00131558">
        <w:t>–</w:t>
      </w:r>
      <w:r w:rsidR="00DF2786">
        <w:t xml:space="preserve"> </w:t>
      </w:r>
      <w:r w:rsidR="00131558">
        <w:t>The pilot has been overwhelmingly positive for the ED, with the Early Help coordinator not only ensuring struggling families are directed to the support they need but also helping to educate and guide</w:t>
      </w:r>
      <w:r w:rsidR="00D35542">
        <w:t xml:space="preserve"> </w:t>
      </w:r>
      <w:r w:rsidR="00131558">
        <w:t xml:space="preserve">clinicians </w:t>
      </w:r>
      <w:r w:rsidR="00D35542">
        <w:t xml:space="preserve">across the hospital </w:t>
      </w:r>
      <w:r w:rsidR="00131558">
        <w:t>through the complex</w:t>
      </w:r>
      <w:r w:rsidR="00184FD8">
        <w:t xml:space="preserve">ities of support (“Right Help, Right Time”) thresholds and the multiple agencies involved in </w:t>
      </w:r>
      <w:r w:rsidR="00982826">
        <w:t xml:space="preserve">the </w:t>
      </w:r>
      <w:r w:rsidR="00184FD8">
        <w:t xml:space="preserve">care </w:t>
      </w:r>
      <w:r w:rsidR="00982826">
        <w:t>of</w:t>
      </w:r>
      <w:r w:rsidR="00184FD8">
        <w:t xml:space="preserve"> vulnerable families. The pilot has been extended, with plans to base members of the hospital safeguarding team alongside Early Help</w:t>
      </w:r>
      <w:r w:rsidR="00765966">
        <w:t xml:space="preserve"> in the ED.</w:t>
      </w:r>
    </w:p>
    <w:p w14:paraId="0483AF57" w14:textId="4AEA4298" w:rsidR="00765966" w:rsidRDefault="00765966"/>
    <w:sdt>
      <w:sdtPr>
        <w:tag w:val="MENDELEY_BIBLIOGRAPHY"/>
        <w:id w:val="-675263252"/>
        <w:placeholder>
          <w:docPart w:val="DefaultPlaceholder_-1854013440"/>
        </w:placeholder>
      </w:sdtPr>
      <w:sdtEndPr/>
      <w:sdtContent>
        <w:p w14:paraId="4E4EE43A" w14:textId="6D077B04" w:rsidR="00765966" w:rsidRDefault="00765966">
          <w:pPr>
            <w:autoSpaceDE w:val="0"/>
            <w:autoSpaceDN w:val="0"/>
            <w:ind w:hanging="640"/>
            <w:divId w:val="1851677825"/>
            <w:rPr>
              <w:rFonts w:eastAsia="Times New Roman"/>
            </w:rPr>
          </w:pPr>
          <w:r>
            <w:rPr>
              <w:rFonts w:eastAsia="Times New Roman"/>
            </w:rPr>
            <w:t xml:space="preserve">1. </w:t>
          </w:r>
          <w:r>
            <w:rPr>
              <w:rFonts w:eastAsia="Times New Roman"/>
            </w:rPr>
            <w:tab/>
            <w:t xml:space="preserve">Department for Work and Pensions. People in low income households. London; 2021 May. </w:t>
          </w:r>
        </w:p>
        <w:p w14:paraId="43965B2A" w14:textId="77777777" w:rsidR="00765966" w:rsidRDefault="00765966">
          <w:pPr>
            <w:autoSpaceDE w:val="0"/>
            <w:autoSpaceDN w:val="0"/>
            <w:ind w:hanging="640"/>
            <w:divId w:val="1606880612"/>
            <w:rPr>
              <w:rFonts w:eastAsia="Times New Roman"/>
            </w:rPr>
          </w:pPr>
          <w:r>
            <w:rPr>
              <w:rFonts w:eastAsia="Times New Roman"/>
            </w:rPr>
            <w:t xml:space="preserve">2. </w:t>
          </w:r>
          <w:r>
            <w:rPr>
              <w:rFonts w:eastAsia="Times New Roman"/>
            </w:rPr>
            <w:tab/>
            <w:t xml:space="preserve">Williams M, Franklin J. Children and young people’s services: Spending 2010-11 to 2019-20. 2021 Jul. </w:t>
          </w:r>
        </w:p>
        <w:p w14:paraId="7A3428C8" w14:textId="77777777" w:rsidR="00765966" w:rsidRDefault="00765966">
          <w:pPr>
            <w:autoSpaceDE w:val="0"/>
            <w:autoSpaceDN w:val="0"/>
            <w:ind w:hanging="640"/>
            <w:divId w:val="1378510401"/>
            <w:rPr>
              <w:rFonts w:eastAsia="Times New Roman"/>
            </w:rPr>
          </w:pPr>
          <w:r>
            <w:rPr>
              <w:rFonts w:eastAsia="Times New Roman"/>
            </w:rPr>
            <w:t xml:space="preserve">3. </w:t>
          </w:r>
          <w:r>
            <w:rPr>
              <w:rFonts w:eastAsia="Times New Roman"/>
            </w:rPr>
            <w:tab/>
            <w:t xml:space="preserve">Wickham S, Anwar E, Barr B, Law C, Taylor-Robinson D. Poverty and child health in the UK: using evidence for action. Archives of Disease in Childhood. 2016 Aug;101(8):759–66. </w:t>
          </w:r>
        </w:p>
        <w:p w14:paraId="3E0D6848" w14:textId="77777777" w:rsidR="00765966" w:rsidRDefault="00765966">
          <w:pPr>
            <w:autoSpaceDE w:val="0"/>
            <w:autoSpaceDN w:val="0"/>
            <w:ind w:hanging="640"/>
            <w:divId w:val="1661881817"/>
            <w:rPr>
              <w:rFonts w:eastAsia="Times New Roman"/>
            </w:rPr>
          </w:pPr>
          <w:r>
            <w:rPr>
              <w:rFonts w:eastAsia="Times New Roman"/>
            </w:rPr>
            <w:t xml:space="preserve">4. </w:t>
          </w:r>
          <w:r>
            <w:rPr>
              <w:rFonts w:eastAsia="Times New Roman"/>
            </w:rPr>
            <w:tab/>
            <w:t xml:space="preserve">Birmingham City Council. Deprivation in Birmingham: Analysis of the 2019 Indices of Deprivation. Birmingham; 2019 Dec. </w:t>
          </w:r>
        </w:p>
        <w:p w14:paraId="18099E95" w14:textId="23667417" w:rsidR="00765966" w:rsidRDefault="00765966">
          <w:r>
            <w:rPr>
              <w:rFonts w:eastAsia="Times New Roman"/>
            </w:rPr>
            <w:t> </w:t>
          </w:r>
        </w:p>
      </w:sdtContent>
    </w:sdt>
    <w:sectPr w:rsidR="00765966" w:rsidSect="00EC60A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4D87"/>
    <w:multiLevelType w:val="multilevel"/>
    <w:tmpl w:val="F21C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22EF3"/>
    <w:multiLevelType w:val="hybridMultilevel"/>
    <w:tmpl w:val="CD7E0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18F"/>
    <w:rsid w:val="000B74F2"/>
    <w:rsid w:val="00101BDD"/>
    <w:rsid w:val="00111FFA"/>
    <w:rsid w:val="00127192"/>
    <w:rsid w:val="00131558"/>
    <w:rsid w:val="00184FD8"/>
    <w:rsid w:val="001C5F8C"/>
    <w:rsid w:val="002B0A49"/>
    <w:rsid w:val="002B7981"/>
    <w:rsid w:val="00350317"/>
    <w:rsid w:val="0042218F"/>
    <w:rsid w:val="0045734E"/>
    <w:rsid w:val="004D3986"/>
    <w:rsid w:val="00643E6D"/>
    <w:rsid w:val="00765966"/>
    <w:rsid w:val="00774280"/>
    <w:rsid w:val="007E6319"/>
    <w:rsid w:val="008020E4"/>
    <w:rsid w:val="008B26CC"/>
    <w:rsid w:val="008C3339"/>
    <w:rsid w:val="00982826"/>
    <w:rsid w:val="00AF5454"/>
    <w:rsid w:val="00B01D79"/>
    <w:rsid w:val="00B04BEA"/>
    <w:rsid w:val="00B57006"/>
    <w:rsid w:val="00BE02A8"/>
    <w:rsid w:val="00D12C35"/>
    <w:rsid w:val="00D35542"/>
    <w:rsid w:val="00DF2786"/>
    <w:rsid w:val="00E675CF"/>
    <w:rsid w:val="00EC60AC"/>
    <w:rsid w:val="00F05AF9"/>
    <w:rsid w:val="00FA0072"/>
    <w:rsid w:val="00FC3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33A4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2218F"/>
    <w:rPr>
      <w:i/>
      <w:iCs/>
    </w:rPr>
  </w:style>
  <w:style w:type="character" w:customStyle="1" w:styleId="apple-converted-space">
    <w:name w:val="apple-converted-space"/>
    <w:basedOn w:val="DefaultParagraphFont"/>
    <w:rsid w:val="0042218F"/>
  </w:style>
  <w:style w:type="paragraph" w:styleId="ListParagraph">
    <w:name w:val="List Paragraph"/>
    <w:basedOn w:val="Normal"/>
    <w:uiPriority w:val="34"/>
    <w:qFormat/>
    <w:rsid w:val="00E675CF"/>
    <w:pPr>
      <w:spacing w:after="160" w:line="259" w:lineRule="auto"/>
      <w:ind w:left="720"/>
      <w:contextualSpacing/>
    </w:pPr>
    <w:rPr>
      <w:sz w:val="22"/>
      <w:szCs w:val="22"/>
    </w:rPr>
  </w:style>
  <w:style w:type="table" w:styleId="TableGrid">
    <w:name w:val="Table Grid"/>
    <w:basedOn w:val="TableNormal"/>
    <w:uiPriority w:val="39"/>
    <w:rsid w:val="00E675C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01D79"/>
    <w:pPr>
      <w:spacing w:before="100" w:beforeAutospacing="1" w:after="100" w:afterAutospacing="1"/>
    </w:pPr>
    <w:rPr>
      <w:rFonts w:ascii="Times New Roman" w:eastAsia="Times New Roman" w:hAnsi="Times New Roman" w:cs="Times New Roman"/>
      <w:lang w:eastAsia="en-GB"/>
    </w:rPr>
  </w:style>
  <w:style w:type="character" w:styleId="PlaceholderText">
    <w:name w:val="Placeholder Text"/>
    <w:basedOn w:val="DefaultParagraphFont"/>
    <w:uiPriority w:val="99"/>
    <w:semiHidden/>
    <w:rsid w:val="00101B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5">
      <w:bodyDiv w:val="1"/>
      <w:marLeft w:val="0"/>
      <w:marRight w:val="0"/>
      <w:marTop w:val="0"/>
      <w:marBottom w:val="0"/>
      <w:divBdr>
        <w:top w:val="none" w:sz="0" w:space="0" w:color="auto"/>
        <w:left w:val="none" w:sz="0" w:space="0" w:color="auto"/>
        <w:bottom w:val="none" w:sz="0" w:space="0" w:color="auto"/>
        <w:right w:val="none" w:sz="0" w:space="0" w:color="auto"/>
      </w:divBdr>
    </w:div>
    <w:div w:id="495195552">
      <w:bodyDiv w:val="1"/>
      <w:marLeft w:val="0"/>
      <w:marRight w:val="0"/>
      <w:marTop w:val="0"/>
      <w:marBottom w:val="0"/>
      <w:divBdr>
        <w:top w:val="none" w:sz="0" w:space="0" w:color="auto"/>
        <w:left w:val="none" w:sz="0" w:space="0" w:color="auto"/>
        <w:bottom w:val="none" w:sz="0" w:space="0" w:color="auto"/>
        <w:right w:val="none" w:sz="0" w:space="0" w:color="auto"/>
      </w:divBdr>
      <w:divsChild>
        <w:div w:id="1851677825">
          <w:marLeft w:val="640"/>
          <w:marRight w:val="0"/>
          <w:marTop w:val="0"/>
          <w:marBottom w:val="0"/>
          <w:divBdr>
            <w:top w:val="none" w:sz="0" w:space="0" w:color="auto"/>
            <w:left w:val="none" w:sz="0" w:space="0" w:color="auto"/>
            <w:bottom w:val="none" w:sz="0" w:space="0" w:color="auto"/>
            <w:right w:val="none" w:sz="0" w:space="0" w:color="auto"/>
          </w:divBdr>
        </w:div>
        <w:div w:id="1606880612">
          <w:marLeft w:val="640"/>
          <w:marRight w:val="0"/>
          <w:marTop w:val="0"/>
          <w:marBottom w:val="0"/>
          <w:divBdr>
            <w:top w:val="none" w:sz="0" w:space="0" w:color="auto"/>
            <w:left w:val="none" w:sz="0" w:space="0" w:color="auto"/>
            <w:bottom w:val="none" w:sz="0" w:space="0" w:color="auto"/>
            <w:right w:val="none" w:sz="0" w:space="0" w:color="auto"/>
          </w:divBdr>
        </w:div>
        <w:div w:id="1378510401">
          <w:marLeft w:val="640"/>
          <w:marRight w:val="0"/>
          <w:marTop w:val="0"/>
          <w:marBottom w:val="0"/>
          <w:divBdr>
            <w:top w:val="none" w:sz="0" w:space="0" w:color="auto"/>
            <w:left w:val="none" w:sz="0" w:space="0" w:color="auto"/>
            <w:bottom w:val="none" w:sz="0" w:space="0" w:color="auto"/>
            <w:right w:val="none" w:sz="0" w:space="0" w:color="auto"/>
          </w:divBdr>
        </w:div>
        <w:div w:id="1661881817">
          <w:marLeft w:val="640"/>
          <w:marRight w:val="0"/>
          <w:marTop w:val="0"/>
          <w:marBottom w:val="0"/>
          <w:divBdr>
            <w:top w:val="none" w:sz="0" w:space="0" w:color="auto"/>
            <w:left w:val="none" w:sz="0" w:space="0" w:color="auto"/>
            <w:bottom w:val="none" w:sz="0" w:space="0" w:color="auto"/>
            <w:right w:val="none" w:sz="0" w:space="0" w:color="auto"/>
          </w:divBdr>
        </w:div>
      </w:divsChild>
    </w:div>
    <w:div w:id="531922726">
      <w:bodyDiv w:val="1"/>
      <w:marLeft w:val="0"/>
      <w:marRight w:val="0"/>
      <w:marTop w:val="0"/>
      <w:marBottom w:val="0"/>
      <w:divBdr>
        <w:top w:val="none" w:sz="0" w:space="0" w:color="auto"/>
        <w:left w:val="none" w:sz="0" w:space="0" w:color="auto"/>
        <w:bottom w:val="none" w:sz="0" w:space="0" w:color="auto"/>
        <w:right w:val="none" w:sz="0" w:space="0" w:color="auto"/>
      </w:divBdr>
      <w:divsChild>
        <w:div w:id="690306134">
          <w:marLeft w:val="0"/>
          <w:marRight w:val="0"/>
          <w:marTop w:val="0"/>
          <w:marBottom w:val="0"/>
          <w:divBdr>
            <w:top w:val="none" w:sz="0" w:space="0" w:color="auto"/>
            <w:left w:val="none" w:sz="0" w:space="0" w:color="auto"/>
            <w:bottom w:val="none" w:sz="0" w:space="0" w:color="auto"/>
            <w:right w:val="none" w:sz="0" w:space="0" w:color="auto"/>
          </w:divBdr>
          <w:divsChild>
            <w:div w:id="663244197">
              <w:marLeft w:val="0"/>
              <w:marRight w:val="0"/>
              <w:marTop w:val="0"/>
              <w:marBottom w:val="0"/>
              <w:divBdr>
                <w:top w:val="none" w:sz="0" w:space="0" w:color="auto"/>
                <w:left w:val="none" w:sz="0" w:space="0" w:color="auto"/>
                <w:bottom w:val="none" w:sz="0" w:space="0" w:color="auto"/>
                <w:right w:val="none" w:sz="0" w:space="0" w:color="auto"/>
              </w:divBdr>
              <w:divsChild>
                <w:div w:id="202407726">
                  <w:marLeft w:val="0"/>
                  <w:marRight w:val="0"/>
                  <w:marTop w:val="0"/>
                  <w:marBottom w:val="0"/>
                  <w:divBdr>
                    <w:top w:val="none" w:sz="0" w:space="0" w:color="auto"/>
                    <w:left w:val="none" w:sz="0" w:space="0" w:color="auto"/>
                    <w:bottom w:val="none" w:sz="0" w:space="0" w:color="auto"/>
                    <w:right w:val="none" w:sz="0" w:space="0" w:color="auto"/>
                  </w:divBdr>
                  <w:divsChild>
                    <w:div w:id="1862234547">
                      <w:marLeft w:val="0"/>
                      <w:marRight w:val="0"/>
                      <w:marTop w:val="0"/>
                      <w:marBottom w:val="0"/>
                      <w:divBdr>
                        <w:top w:val="none" w:sz="0" w:space="0" w:color="auto"/>
                        <w:left w:val="none" w:sz="0" w:space="0" w:color="auto"/>
                        <w:bottom w:val="none" w:sz="0" w:space="0" w:color="auto"/>
                        <w:right w:val="none" w:sz="0" w:space="0" w:color="auto"/>
                      </w:divBdr>
                    </w:div>
                  </w:divsChild>
                </w:div>
                <w:div w:id="1616910128">
                  <w:marLeft w:val="0"/>
                  <w:marRight w:val="0"/>
                  <w:marTop w:val="0"/>
                  <w:marBottom w:val="0"/>
                  <w:divBdr>
                    <w:top w:val="none" w:sz="0" w:space="0" w:color="auto"/>
                    <w:left w:val="none" w:sz="0" w:space="0" w:color="auto"/>
                    <w:bottom w:val="none" w:sz="0" w:space="0" w:color="auto"/>
                    <w:right w:val="none" w:sz="0" w:space="0" w:color="auto"/>
                  </w:divBdr>
                  <w:divsChild>
                    <w:div w:id="8673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2319">
              <w:marLeft w:val="0"/>
              <w:marRight w:val="0"/>
              <w:marTop w:val="0"/>
              <w:marBottom w:val="0"/>
              <w:divBdr>
                <w:top w:val="none" w:sz="0" w:space="0" w:color="auto"/>
                <w:left w:val="none" w:sz="0" w:space="0" w:color="auto"/>
                <w:bottom w:val="none" w:sz="0" w:space="0" w:color="auto"/>
                <w:right w:val="none" w:sz="0" w:space="0" w:color="auto"/>
              </w:divBdr>
              <w:divsChild>
                <w:div w:id="985819592">
                  <w:marLeft w:val="0"/>
                  <w:marRight w:val="0"/>
                  <w:marTop w:val="0"/>
                  <w:marBottom w:val="0"/>
                  <w:divBdr>
                    <w:top w:val="none" w:sz="0" w:space="0" w:color="auto"/>
                    <w:left w:val="none" w:sz="0" w:space="0" w:color="auto"/>
                    <w:bottom w:val="none" w:sz="0" w:space="0" w:color="auto"/>
                    <w:right w:val="none" w:sz="0" w:space="0" w:color="auto"/>
                  </w:divBdr>
                  <w:divsChild>
                    <w:div w:id="14910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7178">
          <w:marLeft w:val="0"/>
          <w:marRight w:val="0"/>
          <w:marTop w:val="0"/>
          <w:marBottom w:val="0"/>
          <w:divBdr>
            <w:top w:val="none" w:sz="0" w:space="0" w:color="auto"/>
            <w:left w:val="none" w:sz="0" w:space="0" w:color="auto"/>
            <w:bottom w:val="none" w:sz="0" w:space="0" w:color="auto"/>
            <w:right w:val="none" w:sz="0" w:space="0" w:color="auto"/>
          </w:divBdr>
          <w:divsChild>
            <w:div w:id="1401519631">
              <w:marLeft w:val="0"/>
              <w:marRight w:val="0"/>
              <w:marTop w:val="0"/>
              <w:marBottom w:val="0"/>
              <w:divBdr>
                <w:top w:val="none" w:sz="0" w:space="0" w:color="auto"/>
                <w:left w:val="none" w:sz="0" w:space="0" w:color="auto"/>
                <w:bottom w:val="none" w:sz="0" w:space="0" w:color="auto"/>
                <w:right w:val="none" w:sz="0" w:space="0" w:color="auto"/>
              </w:divBdr>
              <w:divsChild>
                <w:div w:id="974943537">
                  <w:marLeft w:val="0"/>
                  <w:marRight w:val="0"/>
                  <w:marTop w:val="0"/>
                  <w:marBottom w:val="0"/>
                  <w:divBdr>
                    <w:top w:val="none" w:sz="0" w:space="0" w:color="auto"/>
                    <w:left w:val="none" w:sz="0" w:space="0" w:color="auto"/>
                    <w:bottom w:val="none" w:sz="0" w:space="0" w:color="auto"/>
                    <w:right w:val="none" w:sz="0" w:space="0" w:color="auto"/>
                  </w:divBdr>
                  <w:divsChild>
                    <w:div w:id="1339039924">
                      <w:marLeft w:val="0"/>
                      <w:marRight w:val="0"/>
                      <w:marTop w:val="0"/>
                      <w:marBottom w:val="0"/>
                      <w:divBdr>
                        <w:top w:val="none" w:sz="0" w:space="0" w:color="auto"/>
                        <w:left w:val="none" w:sz="0" w:space="0" w:color="auto"/>
                        <w:bottom w:val="none" w:sz="0" w:space="0" w:color="auto"/>
                        <w:right w:val="none" w:sz="0" w:space="0" w:color="auto"/>
                      </w:divBdr>
                    </w:div>
                  </w:divsChild>
                </w:div>
                <w:div w:id="2061436020">
                  <w:marLeft w:val="0"/>
                  <w:marRight w:val="0"/>
                  <w:marTop w:val="0"/>
                  <w:marBottom w:val="0"/>
                  <w:divBdr>
                    <w:top w:val="none" w:sz="0" w:space="0" w:color="auto"/>
                    <w:left w:val="none" w:sz="0" w:space="0" w:color="auto"/>
                    <w:bottom w:val="none" w:sz="0" w:space="0" w:color="auto"/>
                    <w:right w:val="none" w:sz="0" w:space="0" w:color="auto"/>
                  </w:divBdr>
                  <w:divsChild>
                    <w:div w:id="19952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Referrals </a:t>
            </a:r>
            <a:r>
              <a:rPr lang="en-US" baseline="0"/>
              <a:t>received from BCH</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2372-8947-824E-35C97E536D3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372-8947-824E-35C97E536D37}"/>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2372-8947-824E-35C97E536D37}"/>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2372-8947-824E-35C97E536D37}"/>
              </c:ext>
            </c:extLst>
          </c:dPt>
          <c:dLbls>
            <c:dLbl>
              <c:idx val="0"/>
              <c:tx>
                <c:rich>
                  <a:bodyPr/>
                  <a:lstStyle/>
                  <a:p>
                    <a:fld id="{C5D19FFC-3A2A-424A-AC0A-BAA9B240259D}" type="CATEGORYNAME">
                      <a:rPr lang="en-US"/>
                      <a:pPr/>
                      <a:t>[CATEGORY NAME]</a:t>
                    </a:fld>
                    <a:r>
                      <a:rPr lang="en-US" baseline="0"/>
                      <a:t>
39%</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372-8947-824E-35C97E536D3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3"/>
                <c:pt idx="0">
                  <c:v>FCF's</c:v>
                </c:pt>
                <c:pt idx="1">
                  <c:v>Checks/ conversations</c:v>
                </c:pt>
                <c:pt idx="2">
                  <c:v>Out of area</c:v>
                </c:pt>
              </c:strCache>
            </c:strRef>
          </c:cat>
          <c:val>
            <c:numRef>
              <c:f>Sheet1!$B$2:$B$5</c:f>
              <c:numCache>
                <c:formatCode>General</c:formatCode>
                <c:ptCount val="4"/>
                <c:pt idx="0">
                  <c:v>60</c:v>
                </c:pt>
                <c:pt idx="1">
                  <c:v>74</c:v>
                </c:pt>
                <c:pt idx="2">
                  <c:v>16</c:v>
                </c:pt>
              </c:numCache>
            </c:numRef>
          </c:val>
          <c:extLst>
            <c:ext xmlns:c16="http://schemas.microsoft.com/office/drawing/2014/chart" uri="{C3380CC4-5D6E-409C-BE32-E72D297353CC}">
              <c16:uniqueId val="{00000008-2372-8947-824E-35C97E536D37}"/>
            </c:ext>
          </c:extLst>
        </c:ser>
        <c:dLbls>
          <c:showLegendKey val="0"/>
          <c:showVal val="0"/>
          <c:showCatName val="0"/>
          <c:showSerName val="0"/>
          <c:showPercent val="0"/>
          <c:showBubbleSize val="0"/>
          <c:showLeaderLines val="0"/>
        </c:dLbls>
        <c:firstSliceAng val="0"/>
      </c:pieChart>
      <c:spPr>
        <a:noFill/>
        <a:ln>
          <a:noFill/>
        </a:ln>
        <a:effectLst/>
      </c:spPr>
    </c:plotArea>
    <c:legend>
      <c:legendPos val="b"/>
      <c:legendEntry>
        <c:idx val="3"/>
        <c:delete val="1"/>
      </c:legendEntry>
      <c:layout>
        <c:manualLayout>
          <c:xMode val="edge"/>
          <c:yMode val="edge"/>
          <c:x val="0.24801144648585599"/>
          <c:y val="0.90922572178477701"/>
          <c:w val="0.53175488480606603"/>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7820276-FD63-2346-8B69-1ECF8297D468}"/>
      </w:docPartPr>
      <w:docPartBody>
        <w:p w:rsidR="00493817" w:rsidRDefault="0037745C">
          <w:r w:rsidRPr="00B3103E">
            <w:rPr>
              <w:rStyle w:val="PlaceholderText"/>
            </w:rPr>
            <w:t>Click or tap here to enter text.</w:t>
          </w:r>
        </w:p>
      </w:docPartBody>
    </w:docPart>
    <w:docPart>
      <w:docPartPr>
        <w:name w:val="B3E82B405FB8C748827B6DCE5FD0824A"/>
        <w:category>
          <w:name w:val="General"/>
          <w:gallery w:val="placeholder"/>
        </w:category>
        <w:types>
          <w:type w:val="bbPlcHdr"/>
        </w:types>
        <w:behaviors>
          <w:behavior w:val="content"/>
        </w:behaviors>
        <w:guid w:val="{7A3FD9B0-E9A7-E246-A538-7BD814CEFD7E}"/>
      </w:docPartPr>
      <w:docPartBody>
        <w:p w:rsidR="00493817" w:rsidRDefault="0037745C" w:rsidP="0037745C">
          <w:pPr>
            <w:pStyle w:val="B3E82B405FB8C748827B6DCE5FD0824A"/>
          </w:pPr>
          <w:r w:rsidRPr="00B31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5C"/>
    <w:rsid w:val="0037745C"/>
    <w:rsid w:val="003B7183"/>
    <w:rsid w:val="003D0052"/>
    <w:rsid w:val="00493817"/>
    <w:rsid w:val="005518C9"/>
    <w:rsid w:val="008D7167"/>
    <w:rsid w:val="00F73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45C"/>
    <w:rPr>
      <w:color w:val="808080"/>
    </w:rPr>
  </w:style>
  <w:style w:type="paragraph" w:customStyle="1" w:styleId="B3E82B405FB8C748827B6DCE5FD0824A">
    <w:name w:val="B3E82B405FB8C748827B6DCE5FD0824A"/>
    <w:rsid w:val="00377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68D6A0-8344-3A47-9FF2-1CFB035C1F5D}">
  <we:reference id="wa104382081" version="1.35.0.0" store="en-GB" storeType="OMEX"/>
  <we:alternateReferences>
    <we:reference id="wa104382081" version="1.35.0.0" store="" storeType="OMEX"/>
  </we:alternateReferences>
  <we:properties>
    <we:property name="MENDELEY_CITATIONS" value="[{&quot;citationID&quot;:&quot;MENDELEY_CITATION_a88f93e7-cd5b-44d3-af9d-a9a26bb00485&quot;,&quot;properties&quot;:{&quot;noteIndex&quot;:0},&quot;isEdited&quot;:false,&quot;manualOverride&quot;:{&quot;isManuallyOverridden&quot;:false,&quot;citeprocText&quot;:&quot;(1)&quot;,&quot;manualOverrideText&quot;:&quot;&quot;},&quot;citationItems&quot;:[{&quot;id&quot;:&quot;2cf4c2c1-5cba-3f49-92d1-6ca013025d79&quot;,&quot;itemData&quot;:{&quot;type&quot;:&quot;report&quot;,&quot;id&quot;:&quot;2cf4c2c1-5cba-3f49-92d1-6ca013025d79&quot;,&quot;title&quot;:&quot;People in low income households&quot;,&quot;author&quot;:[{&quot;family&quot;:&quot;Department for Work and Pensions&quot;,&quot;given&quot;:&quot;UK&quot;,&quot;parse-names&quot;:false,&quot;dropping-particle&quot;:&quot;&quot;,&quot;non-dropping-particle&quot;:&quot;&quot;}],&quot;issued&quot;:{&quot;date-parts&quot;:[[2021,5]]},&quot;publisher-place&quot;:&quot;London&quot;},&quot;isTemporary&quot;:false}],&quot;citationTag&quot;:&quot;MENDELEY_CITATION_v3_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&quot;},{&quot;citationID&quot;:&quot;MENDELEY_CITATION_d31fbe50-d0e2-465c-a8b1-9d9cbee23e8b&quot;,&quot;properties&quot;:{&quot;noteIndex&quot;:0},&quot;isEdited&quot;:false,&quot;manualOverride&quot;:{&quot;isManuallyOverridden&quot;:false,&quot;citeprocText&quot;:&quot;(2)&quot;,&quot;manualOverrideText&quot;:&quot;&quot;},&quot;citationTag&quot;:&quot;MENDELEY_CITATION_v3_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&quot;,&quot;citationItems&quot;:[{&quot;id&quot;:&quot;45d2b4b2-5a2c-3b44-8590-fd74fb2a2674&quot;,&quot;itemData&quot;:{&quot;type&quot;:&quot;report&quot;,&quot;id&quot;:&quot;45d2b4b2-5a2c-3b44-8590-fd74fb2a2674&quot;,&quot;title&quot;:&quot;Children and young people's services: Spending 2010-11 to 2019-20&quot;,&quot;author&quot;:[{&quot;family&quot;:&quot;Williams&quot;,&quot;given&quot;:&quot;Max&quot;,&quot;parse-names&quot;:false,&quot;dropping-particle&quot;:&quot;&quot;,&quot;non-dropping-particle&quot;:&quot;&quot;},{&quot;family&quot;:&quot;Franklin&quot;,&quot;given&quot;:&quot;Jon&quot;,&quot;parse-names&quot;:false,&quot;dropping-particle&quot;:&quot;&quot;,&quot;non-dropping-particle&quot;:&quot;&quot;}],&quot;issued&quot;:{&quot;date-parts&quot;:[[2021,7]]}},&quot;isTemporary&quot;:false}]},{&quot;citationID&quot;:&quot;MENDELEY_CITATION_e7b1016f-e45e-44c4-a368-8e20009bd491&quot;,&quot;properties&quot;:{&quot;noteIndex&quot;:0},&quot;isEdited&quot;:false,&quot;manualOverride&quot;:{&quot;isManuallyOverridden&quot;:false,&quot;citeprocText&quot;:&quot;(3)&quot;,&quot;manualOverrideText&quot;:&quot;&quot;},&quot;citationItems&quot;:[{&quot;id&quot;:&quot;20e87e05-20e1-35e2-87e8-795fe2f67c3f&quot;,&quot;itemData&quot;:{&quot;type&quot;:&quot;article-journal&quot;,&quot;id&quot;:&quot;20e87e05-20e1-35e2-87e8-795fe2f67c3f&quot;,&quot;title&quot;:&quot;Poverty and child health in the UK: using evidence for action&quot;,&quot;author&quot;:[{&quot;family&quot;:&quot;Wickham&quot;,&quot;given&quot;:&quot;Sophie&quot;,&quot;parse-names&quot;:false,&quot;dropping-particle&quot;:&quot;&quot;,&quot;non-dropping-particle&quot;:&quot;&quot;},{&quot;family&quot;:&quot;Anwar&quot;,&quot;given&quot;:&quot;Elspeth&quot;,&quot;parse-names&quot;:false,&quot;dropping-particle&quot;:&quot;&quot;,&quot;non-dropping-particle&quot;:&quot;&quot;},{&quot;family&quot;:&quot;Barr&quot;,&quot;given&quot;:&quot;Ben&quot;,&quot;parse-names&quot;:false,&quot;dropping-particle&quot;:&quot;&quot;,&quot;non-dropping-particle&quot;:&quot;&quot;},{&quot;family&quot;:&quot;Law&quot;,&quot;given&quot;:&quot;Catherine&quot;,&quot;parse-names&quot;:false,&quot;dropping-particle&quot;:&quot;&quot;,&quot;non-dropping-particle&quot;:&quot;&quot;},{&quot;family&quot;:&quot;Taylor-Robinson&quot;,&quot;given&quot;:&quot;David&quot;,&quot;parse-names&quot;:false,&quot;dropping-particle&quot;:&quot;&quot;,&quot;non-dropping-particle&quot;:&quot;&quot;}],&quot;container-title&quot;:&quot;Archives of Disease in Childhood&quot;,&quot;DOI&quot;:&quot;10.1136/archdischild-2014-306746&quot;,&quot;ISSN&quot;:&quot;0003-9888&quot;,&quot;issued&quot;:{&quot;date-parts&quot;:[[2016,8]]},&quot;page&quot;:&quot;759-766&quot;,&quot;abstract&quot;:&quot;&lt;p&gt;There are currently high levels of child poverty in the UK, and for the first time in almost two decades child poverty has started to rise in absolute terms. Child poverty is associated with a wide range of health-damaging impacts, negative educational outcomes and adverse long-term social and psychological outcomes. The poor health associated with child poverty limits children's potential and development, leading to poor health and life chances in adulthood. This article outlines some key definitions with regard to child poverty, reviews the links between child poverty and a range of health, developmental, behavioural and social outcomes for children, describes gaps in the evidence base and provides an overview of current policies relevant to child poverty in the UK. Finally, the article outlines how child health professionals can take action by (1) supporting policies to reduce child poverty, (2) providing services that reduce the health consequences of child poverty and (3) measuring and understanding the problem and assessing the impact of action.&lt;/p&gt;&quot;,&quot;issue&quot;:&quot;8&quot;,&quot;volume&quot;:&quot;101&quot;,&quot;expandedJournalTitle&quot;:&quot;Archives of Disease in Childhood&quot;},&quot;isTemporary&quot;:false}],&quot;citationTag&quot;:&quot;MENDELEY_CITATION_v3_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&quot;},{&quot;citationID&quot;:&quot;MENDELEY_CITATION_9a6420d1-4b8d-48ad-8acb-2a49e535fa31&quot;,&quot;properties&quot;:{&quot;noteIndex&quot;:0},&quot;isEdited&quot;:false,&quot;manualOverride&quot;:{&quot;isManuallyOverridden&quot;:false,&quot;citeprocText&quot;:&quot;(4)&quot;,&quot;manualOverrideText&quot;:&quot;&quot;},&quot;citationItems&quot;:[{&quot;id&quot;:&quot;e2713791-bb99-3b16-93ef-f0425443ad90&quot;,&quot;itemData&quot;:{&quot;type&quot;:&quot;report&quot;,&quot;id&quot;:&quot;e2713791-bb99-3b16-93ef-f0425443ad90&quot;,&quot;title&quot;:&quot;Deprivation in Birmingham: Analysis of the 2019 Indices of Deprivation&quot;,&quot;author&quot;:[{&quot;family&quot;:&quot;Birmingham City Council&quot;,&quot;given&quot;:&quot;&quot;,&quot;parse-names&quot;:false,&quot;dropping-particle&quot;:&quot;&quot;,&quot;non-dropping-particle&quot;:&quot;&quot;}],&quot;issued&quot;:{&quot;date-parts&quot;:[[2019,12]]},&quot;publisher-place&quot;:&quot;Birmingham&quot;},&quot;isTemporary&quot;:false}],&quot;citationTag&quot;:&quot;MENDELEY_CITATION_v3_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&quot;}]"/>
    <we:property name="MENDELEY_CITATIONS_STYLE" value="&quot;https://www.zotero.org/styles/vancouver&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3892B6BD4C814D864FE852C6B62926" ma:contentTypeVersion="27" ma:contentTypeDescription="Create a new document." ma:contentTypeScope="" ma:versionID="dc7d8c0b4b8060ac8c48a9571723d717">
  <xsd:schema xmlns:xsd="http://www.w3.org/2001/XMLSchema" xmlns:xs="http://www.w3.org/2001/XMLSchema" xmlns:p="http://schemas.microsoft.com/office/2006/metadata/properties" xmlns:ns2="19cfbb22-967d-441b-b2d0-56543b08ad7d" xmlns:ns3="http://schemas.microsoft.com/sharepoint/v3/fields" xmlns:ns4="e7b00261-fff3-41e0-a06e-29be7bbb4b90" targetNamespace="http://schemas.microsoft.com/office/2006/metadata/properties" ma:root="true" ma:fieldsID="45f48fa38ac4fa8378871d8dbb9f3846" ns2:_="" ns3:_="" ns4:_="">
    <xsd:import namespace="19cfbb22-967d-441b-b2d0-56543b08ad7d"/>
    <xsd:import namespace="http://schemas.microsoft.com/sharepoint/v3/fields"/>
    <xsd:import namespace="e7b00261-fff3-41e0-a06e-29be7bbb4b90"/>
    <xsd:element name="properties">
      <xsd:complexType>
        <xsd:sequence>
          <xsd:element name="documentManagement">
            <xsd:complexType>
              <xsd:all>
                <xsd:element ref="ns2:nf553947567e4e08a7a428dd067c6ddf" minOccurs="0"/>
                <xsd:element ref="ns2:TaxCatchAll" minOccurs="0"/>
                <xsd:element ref="ns2:pbf2f93df8dd4eb080efdd315b87a374" minOccurs="0"/>
                <xsd:element ref="ns2:mc9a21fcd6b24904b2be8748004271cc" minOccurs="0"/>
                <xsd:element ref="ns2:fdb3048ee4f64c2ab103fa5c08134177" minOccurs="0"/>
                <xsd:element ref="ns2:i17683cc25004393bf5e7a85079a67d2" minOccurs="0"/>
                <xsd:element ref="ns2:Project_x002f__x0020_contract_x0020_end_x0020_date" minOccurs="0"/>
                <xsd:element ref="ns2:n63e5b34d79144c59fc93a19d30f3a0b" minOccurs="0"/>
                <xsd:element ref="ns3:_Source"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bb22-967d-441b-b2d0-56543b08ad7d" elementFormDefault="qualified">
    <xsd:import namespace="http://schemas.microsoft.com/office/2006/documentManagement/types"/>
    <xsd:import namespace="http://schemas.microsoft.com/office/infopath/2007/PartnerControls"/>
    <xsd:element name="nf553947567e4e08a7a428dd067c6ddf" ma:index="9" nillable="true" ma:taxonomy="true" ma:internalName="nf553947567e4e08a7a428dd067c6ddf" ma:taxonomyFieldName="Business_x0020_Activity" ma:displayName="Business Activity" ma:default="" ma:fieldId="{7f553947-567e-4e08-a7a4-28dd067c6ddf}" ma:sspId="72c748ba-2422-442a-8da0-8c3a11393106" ma:termSetId="281f97d3-173f-40b8-9fc1-2bb96af60e0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84e03c9-4683-4d6d-9e6e-c6fa35f1947e}" ma:internalName="TaxCatchAll" ma:showField="CatchAllData" ma:web="19cfbb22-967d-441b-b2d0-56543b08ad7d">
      <xsd:complexType>
        <xsd:complexContent>
          <xsd:extension base="dms:MultiChoiceLookup">
            <xsd:sequence>
              <xsd:element name="Value" type="dms:Lookup" maxOccurs="unbounded" minOccurs="0" nillable="true"/>
            </xsd:sequence>
          </xsd:extension>
        </xsd:complexContent>
      </xsd:complexType>
    </xsd:element>
    <xsd:element name="pbf2f93df8dd4eb080efdd315b87a374" ma:index="12" nillable="true" ma:taxonomy="true" ma:internalName="pbf2f93df8dd4eb080efdd315b87a374" ma:taxonomyFieldName="Business_x0020_Function" ma:displayName="Business Function" ma:default="2;#Quality Improvement|f929b268-8fc1-4432-9c8d-4653c804bdfc" ma:fieldId="{9bf2f93d-f8dd-4eb0-80ef-dd315b87a374}" ma:sspId="72c748ba-2422-442a-8da0-8c3a11393106" ma:termSetId="1a054ad0-931e-4bb0-a70b-dc33d2e19bcb" ma:anchorId="c788aced-109f-432d-9368-116094370ebc" ma:open="false" ma:isKeyword="false">
      <xsd:complexType>
        <xsd:sequence>
          <xsd:element ref="pc:Terms" minOccurs="0" maxOccurs="1"/>
        </xsd:sequence>
      </xsd:complexType>
    </xsd:element>
    <xsd:element name="mc9a21fcd6b24904b2be8748004271cc" ma:index="14" nillable="true" ma:taxonomy="true" ma:internalName="mc9a21fcd6b24904b2be8748004271cc" ma:taxonomyFieldName="Division" ma:displayName="Division" ma:default="1;#Research ＆ Quality Improvement|40ffecb9-eb64-4eb4-bbcd-9ff92017558e" ma:fieldId="{6c9a21fc-d6b2-4904-b2be-8748004271cc}" ma:sspId="72c748ba-2422-442a-8da0-8c3a11393106" ma:termSetId="854525bc-11e5-4801-9a2e-02bd235a7eec" ma:anchorId="00000000-0000-0000-0000-000000000000" ma:open="false" ma:isKeyword="false">
      <xsd:complexType>
        <xsd:sequence>
          <xsd:element ref="pc:Terms" minOccurs="0" maxOccurs="1"/>
        </xsd:sequence>
      </xsd:complexType>
    </xsd:element>
    <xsd:element name="fdb3048ee4f64c2ab103fa5c08134177" ma:index="16" nillable="true" ma:taxonomy="true" ma:internalName="fdb3048ee4f64c2ab103fa5c08134177" ma:taxonomyFieldName="Document_x0020_status" ma:displayName="Document status" ma:default="" ma:fieldId="{fdb3048e-e4f6-4c2a-b103-fa5c08134177}" ma:sspId="72c748ba-2422-442a-8da0-8c3a11393106" ma:termSetId="81537ae4-bb63-4a0b-b036-a59c8bb24956" ma:anchorId="00000000-0000-0000-0000-000000000000" ma:open="false" ma:isKeyword="false">
      <xsd:complexType>
        <xsd:sequence>
          <xsd:element ref="pc:Terms" minOccurs="0" maxOccurs="1"/>
        </xsd:sequence>
      </xsd:complexType>
    </xsd:element>
    <xsd:element name="i17683cc25004393bf5e7a85079a67d2" ma:index="18" nillable="true" ma:taxonomy="true" ma:internalName="i17683cc25004393bf5e7a85079a67d2" ma:taxonomyFieldName="Information_x0020_type" ma:displayName="Information type" ma:default="" ma:fieldId="{217683cc-2500-4393-bf5e-7a85079a67d2}" ma:sspId="72c748ba-2422-442a-8da0-8c3a11393106" ma:termSetId="7c5dc89c-5a38-404b-b798-27b2a4c32a36" ma:anchorId="00000000-0000-0000-0000-000000000000" ma:open="false" ma:isKeyword="false">
      <xsd:complexType>
        <xsd:sequence>
          <xsd:element ref="pc:Terms" minOccurs="0" maxOccurs="1"/>
        </xsd:sequence>
      </xsd:complexType>
    </xsd:element>
    <xsd:element name="Project_x002f__x0020_contract_x0020_end_x0020_date" ma:index="19" nillable="true" ma:displayName="Project/ contract end date" ma:format="DateOnly" ma:internalName="Project_x002F__x0020_contract_x0020_end_x0020_date">
      <xsd:simpleType>
        <xsd:restriction base="dms:DateTime"/>
      </xsd:simpleType>
    </xsd:element>
    <xsd:element name="n63e5b34d79144c59fc93a19d30f3a0b" ma:index="21" nillable="true" ma:taxonomy="true" ma:internalName="n63e5b34d79144c59fc93a19d30f3a0b" ma:taxonomyFieldName="Project_x002F__x0020_contract_x0020_status" ma:displayName="Project/ contract status" ma:default="" ma:fieldId="{763e5b34-d791-44c5-9fc9-3a19d30f3a0b}" ma:sspId="72c748ba-2422-442a-8da0-8c3a11393106" ma:termSetId="6fb53340-93dd-45ae-88d8-d63e0eb70b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22" nillable="true" ma:displayName="Source filepath" ma:description="References to resources from which this resource was derived. This is the filepath that was lifted from the Q Drive" ma:internalName="_Sour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00261-fff3-41e0-a06e-29be7bbb4b90"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2c748ba-2422-442a-8da0-8c3a1139310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80E1B3-DAAA-154A-A8DE-82EC76F8D7BE}">
  <ds:schemaRefs>
    <ds:schemaRef ds:uri="http://schemas.openxmlformats.org/officeDocument/2006/bibliography"/>
  </ds:schemaRefs>
</ds:datastoreItem>
</file>

<file path=customXml/itemProps2.xml><?xml version="1.0" encoding="utf-8"?>
<ds:datastoreItem xmlns:ds="http://schemas.openxmlformats.org/officeDocument/2006/customXml" ds:itemID="{75E23EF1-9535-4D2C-9FC5-FA708EA370DC}"/>
</file>

<file path=customXml/itemProps3.xml><?xml version="1.0" encoding="utf-8"?>
<ds:datastoreItem xmlns:ds="http://schemas.openxmlformats.org/officeDocument/2006/customXml" ds:itemID="{11D342A4-F8E2-4469-BC19-14C37A3F1FC6}"/>
</file>

<file path=docProps/app.xml><?xml version="1.0" encoding="utf-8"?>
<Properties xmlns="http://schemas.openxmlformats.org/officeDocument/2006/extended-properties" xmlns:vt="http://schemas.openxmlformats.org/officeDocument/2006/docPropsVTypes">
  <Template>Normal.dotm</Template>
  <TotalTime>96</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chrisbird.poa@gmail.com</dc:creator>
  <cp:keywords/>
  <dc:description/>
  <cp:lastModifiedBy>Chris Bird</cp:lastModifiedBy>
  <cp:revision>11</cp:revision>
  <dcterms:created xsi:type="dcterms:W3CDTF">2022-02-10T12:28:00Z</dcterms:created>
  <dcterms:modified xsi:type="dcterms:W3CDTF">2022-02-10T21:32:00Z</dcterms:modified>
</cp:coreProperties>
</file>